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01D0B" w14:textId="77777777" w:rsidR="006B7A1D" w:rsidRPr="00C653F9" w:rsidRDefault="006B7A1D" w:rsidP="006B7A1D">
      <w:pPr>
        <w:spacing w:line="276" w:lineRule="auto"/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</w:pPr>
      <w:r w:rsidRPr="00C653F9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t xml:space="preserve">Włoscy architekci i muratorzy z </w:t>
      </w:r>
      <w:proofErr w:type="spellStart"/>
      <w:r w:rsidRPr="00C653F9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t>Piuro</w:t>
      </w:r>
      <w:proofErr w:type="spellEnd"/>
      <w:r w:rsidRPr="00C653F9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t xml:space="preserve"> i ich rola w rozwoju architektury na ziemiach Rzeczypospolitej w XVI i XVII wieku</w:t>
      </w:r>
    </w:p>
    <w:p w14:paraId="4EC70D1B" w14:textId="571D075A" w:rsidR="006B7A1D" w:rsidRDefault="006B7A1D" w:rsidP="006B7A1D">
      <w:pPr>
        <w:spacing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C653F9">
        <w:rPr>
          <w:rFonts w:ascii="Times New Roman" w:eastAsia="Times New Roman" w:hAnsi="Times New Roman" w:cs="Times New Roman"/>
          <w:b/>
          <w:bCs/>
          <w:lang w:eastAsia="pl-PL"/>
        </w:rPr>
        <w:t>Instytut Polonika serdecznie zaprasza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31 marca 2022 r. o godz. 16.00</w:t>
      </w:r>
      <w:r w:rsidRPr="00C653F9">
        <w:rPr>
          <w:rFonts w:ascii="Times New Roman" w:eastAsia="Times New Roman" w:hAnsi="Times New Roman" w:cs="Times New Roman"/>
          <w:b/>
          <w:bCs/>
          <w:lang w:eastAsia="pl-PL"/>
        </w:rPr>
        <w:t xml:space="preserve"> na spotkanie autorskie ze Stanisławem Kłosowskim autorem książki, w której odkrywa nieznane dotąd fakty dotyczące działalności i obecności </w:t>
      </w:r>
      <w:proofErr w:type="spellStart"/>
      <w:r w:rsidRPr="00C653F9">
        <w:rPr>
          <w:rFonts w:ascii="Times New Roman" w:eastAsia="Times New Roman" w:hAnsi="Times New Roman" w:cs="Times New Roman"/>
          <w:b/>
          <w:bCs/>
          <w:lang w:eastAsia="pl-PL"/>
        </w:rPr>
        <w:t>piurejskich</w:t>
      </w:r>
      <w:proofErr w:type="spellEnd"/>
      <w:r w:rsidRPr="00C653F9">
        <w:rPr>
          <w:rFonts w:ascii="Times New Roman" w:eastAsia="Times New Roman" w:hAnsi="Times New Roman" w:cs="Times New Roman"/>
          <w:b/>
          <w:bCs/>
          <w:lang w:eastAsia="pl-PL"/>
        </w:rPr>
        <w:t xml:space="preserve"> architektów w Polsce i Europie Wschodniej. </w:t>
      </w:r>
      <w:bookmarkStart w:id="0" w:name="_Hlk99355263"/>
      <w:r w:rsidRPr="00C653F9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Włoscy architekci i muratorzy z </w:t>
      </w:r>
      <w:proofErr w:type="spellStart"/>
      <w:r w:rsidRPr="00C653F9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Piuro</w:t>
      </w:r>
      <w:proofErr w:type="spellEnd"/>
      <w:r w:rsidRPr="00C653F9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i ich rola w rozwoju architektury na ziemiach Rzeczypospolitej w XVI i XVII wieku</w:t>
      </w:r>
      <w:r w:rsidRPr="00C653F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bookmarkEnd w:id="0"/>
      <w:r>
        <w:rPr>
          <w:rFonts w:ascii="Times New Roman" w:eastAsia="Times New Roman" w:hAnsi="Times New Roman" w:cs="Times New Roman"/>
          <w:b/>
          <w:bCs/>
          <w:lang w:eastAsia="pl-PL"/>
        </w:rPr>
        <w:t>wzbogaca</w:t>
      </w:r>
      <w:r w:rsidRPr="00C653F9">
        <w:rPr>
          <w:rFonts w:ascii="Times New Roman" w:eastAsia="Times New Roman" w:hAnsi="Times New Roman" w:cs="Times New Roman"/>
          <w:b/>
          <w:bCs/>
          <w:lang w:eastAsia="pl-PL"/>
        </w:rPr>
        <w:t xml:space="preserve"> seri</w:t>
      </w:r>
      <w:r>
        <w:rPr>
          <w:rFonts w:ascii="Times New Roman" w:eastAsia="Times New Roman" w:hAnsi="Times New Roman" w:cs="Times New Roman"/>
          <w:b/>
          <w:bCs/>
          <w:lang w:eastAsia="pl-PL"/>
        </w:rPr>
        <w:t>ę</w:t>
      </w:r>
      <w:r w:rsidRPr="00C653F9">
        <w:rPr>
          <w:rFonts w:ascii="Times New Roman" w:eastAsia="Times New Roman" w:hAnsi="Times New Roman" w:cs="Times New Roman"/>
          <w:b/>
          <w:bCs/>
          <w:lang w:eastAsia="pl-PL"/>
        </w:rPr>
        <w:t xml:space="preserve"> wydawnicz</w:t>
      </w:r>
      <w:r>
        <w:rPr>
          <w:rFonts w:ascii="Times New Roman" w:eastAsia="Times New Roman" w:hAnsi="Times New Roman" w:cs="Times New Roman"/>
          <w:b/>
          <w:bCs/>
          <w:lang w:eastAsia="pl-PL"/>
        </w:rPr>
        <w:t>ą</w:t>
      </w:r>
      <w:r w:rsidRPr="00C653F9">
        <w:rPr>
          <w:rFonts w:ascii="Times New Roman" w:eastAsia="Times New Roman" w:hAnsi="Times New Roman" w:cs="Times New Roman"/>
          <w:b/>
          <w:bCs/>
          <w:lang w:eastAsia="pl-PL"/>
        </w:rPr>
        <w:t xml:space="preserve"> Instytutu „Studia i Materiały”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44C2E99B" w14:textId="77777777" w:rsidR="006B7A1D" w:rsidRDefault="006B7A1D" w:rsidP="006B7A1D">
      <w:pPr>
        <w:spacing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4F80EAA" w14:textId="77777777" w:rsidR="006B7A1D" w:rsidRPr="006B7A1D" w:rsidRDefault="006B7A1D" w:rsidP="006B7A1D">
      <w:pPr>
        <w:spacing w:line="276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u w:val="single"/>
          <w:lang w:eastAsia="pl-PL"/>
        </w:rPr>
      </w:pPr>
      <w:r w:rsidRPr="006B7A1D">
        <w:rPr>
          <w:rFonts w:ascii="Times New Roman" w:eastAsia="Times New Roman" w:hAnsi="Times New Roman" w:cs="Times New Roman"/>
          <w:b/>
          <w:bCs/>
          <w:color w:val="1F4E79" w:themeColor="accent1" w:themeShade="80"/>
          <w:u w:val="single"/>
          <w:lang w:eastAsia="pl-PL"/>
        </w:rPr>
        <w:t>W spotkaniu wezmą udział:</w:t>
      </w:r>
    </w:p>
    <w:p w14:paraId="6B577356" w14:textId="77777777" w:rsidR="006B7A1D" w:rsidRPr="00C653F9" w:rsidRDefault="006B7A1D" w:rsidP="006B7A1D">
      <w:pPr>
        <w:spacing w:line="276" w:lineRule="auto"/>
        <w:rPr>
          <w:rFonts w:ascii="Times New Roman" w:hAnsi="Times New Roman" w:cs="Times New Roman"/>
        </w:rPr>
      </w:pPr>
      <w:r w:rsidRPr="00C653F9">
        <w:rPr>
          <w:rFonts w:ascii="Times New Roman" w:hAnsi="Times New Roman" w:cs="Times New Roman"/>
          <w:b/>
          <w:bCs/>
        </w:rPr>
        <w:t>Stanisław Kłosowski,</w:t>
      </w:r>
      <w:r w:rsidRPr="00C653F9">
        <w:rPr>
          <w:rFonts w:ascii="Times New Roman" w:hAnsi="Times New Roman" w:cs="Times New Roman"/>
        </w:rPr>
        <w:t xml:space="preserve"> autor książki, konserwator dzieł sztuki, doktorant na Uniwersytecie Jagiellońskim na Wydziale Historycznym</w:t>
      </w:r>
    </w:p>
    <w:p w14:paraId="14F09385" w14:textId="77777777" w:rsidR="006B7A1D" w:rsidRPr="00C653F9" w:rsidRDefault="006B7A1D" w:rsidP="006B7A1D">
      <w:pPr>
        <w:spacing w:line="276" w:lineRule="auto"/>
        <w:rPr>
          <w:rFonts w:ascii="Times New Roman" w:hAnsi="Times New Roman" w:cs="Times New Roman"/>
        </w:rPr>
      </w:pPr>
      <w:r w:rsidRPr="00C653F9">
        <w:rPr>
          <w:rFonts w:ascii="Times New Roman" w:hAnsi="Times New Roman" w:cs="Times New Roman"/>
          <w:b/>
          <w:bCs/>
        </w:rPr>
        <w:t xml:space="preserve">Serafina </w:t>
      </w:r>
      <w:proofErr w:type="spellStart"/>
      <w:r w:rsidRPr="00C653F9">
        <w:rPr>
          <w:rFonts w:ascii="Times New Roman" w:hAnsi="Times New Roman" w:cs="Times New Roman"/>
          <w:b/>
          <w:bCs/>
        </w:rPr>
        <w:t>Santoliguido</w:t>
      </w:r>
      <w:proofErr w:type="spellEnd"/>
      <w:r w:rsidRPr="00C653F9">
        <w:rPr>
          <w:rFonts w:ascii="Times New Roman" w:hAnsi="Times New Roman" w:cs="Times New Roman"/>
          <w:b/>
          <w:bCs/>
        </w:rPr>
        <w:t xml:space="preserve"> ,</w:t>
      </w:r>
      <w:r w:rsidRPr="00C653F9">
        <w:rPr>
          <w:rFonts w:ascii="Times New Roman" w:hAnsi="Times New Roman" w:cs="Times New Roman"/>
        </w:rPr>
        <w:t xml:space="preserve"> tłumaczka książki,  wykładowca w Instytucie Filologii Romańskiej na Uniwersytecie Jagiellońskim w Krakowie</w:t>
      </w:r>
    </w:p>
    <w:p w14:paraId="6C5810BB" w14:textId="77777777" w:rsidR="006B7A1D" w:rsidRPr="00C653F9" w:rsidRDefault="006B7A1D" w:rsidP="006B7A1D">
      <w:pPr>
        <w:spacing w:line="276" w:lineRule="auto"/>
        <w:rPr>
          <w:rFonts w:ascii="Times New Roman" w:hAnsi="Times New Roman" w:cs="Times New Roman"/>
        </w:rPr>
      </w:pPr>
      <w:r w:rsidRPr="00C653F9">
        <w:rPr>
          <w:rFonts w:ascii="Times New Roman" w:hAnsi="Times New Roman" w:cs="Times New Roman"/>
          <w:b/>
          <w:bCs/>
        </w:rPr>
        <w:t>dr hab. Tadeusz Bernatowicz</w:t>
      </w:r>
      <w:r w:rsidRPr="00C653F9">
        <w:rPr>
          <w:rFonts w:ascii="Times New Roman" w:hAnsi="Times New Roman" w:cs="Times New Roman"/>
        </w:rPr>
        <w:t xml:space="preserve">, polski historyk sztuki, doktor habilitowany nauk o sztuce w zakresie historii sztuki nowożytnej, profesor nadzwyczajny Uniwersytetu Łódzkiego </w:t>
      </w:r>
    </w:p>
    <w:p w14:paraId="0986D7B7" w14:textId="77777777" w:rsidR="006B7A1D" w:rsidRPr="00C653F9" w:rsidRDefault="006B7A1D" w:rsidP="006B7A1D">
      <w:pPr>
        <w:spacing w:line="276" w:lineRule="auto"/>
        <w:rPr>
          <w:rFonts w:ascii="Times New Roman" w:hAnsi="Times New Roman" w:cs="Times New Roman"/>
        </w:rPr>
      </w:pPr>
      <w:r w:rsidRPr="00C653F9">
        <w:rPr>
          <w:rFonts w:ascii="Times New Roman" w:hAnsi="Times New Roman" w:cs="Times New Roman"/>
          <w:b/>
          <w:bCs/>
        </w:rPr>
        <w:t xml:space="preserve">prof. Guglielmo </w:t>
      </w:r>
      <w:proofErr w:type="spellStart"/>
      <w:r w:rsidRPr="00C653F9">
        <w:rPr>
          <w:rFonts w:ascii="Times New Roman" w:hAnsi="Times New Roman" w:cs="Times New Roman"/>
          <w:b/>
          <w:bCs/>
        </w:rPr>
        <w:t>Scaramellini</w:t>
      </w:r>
      <w:proofErr w:type="spellEnd"/>
      <w:r w:rsidRPr="00C653F9">
        <w:rPr>
          <w:rFonts w:ascii="Times New Roman" w:hAnsi="Times New Roman" w:cs="Times New Roman"/>
        </w:rPr>
        <w:t xml:space="preserve">, </w:t>
      </w:r>
      <w:proofErr w:type="spellStart"/>
      <w:r w:rsidRPr="00C653F9">
        <w:rPr>
          <w:rFonts w:ascii="Times New Roman" w:hAnsi="Times New Roman" w:cs="Times New Roman"/>
        </w:rPr>
        <w:t>Università</w:t>
      </w:r>
      <w:proofErr w:type="spellEnd"/>
      <w:r w:rsidRPr="00C653F9">
        <w:rPr>
          <w:rFonts w:ascii="Times New Roman" w:hAnsi="Times New Roman" w:cs="Times New Roman"/>
        </w:rPr>
        <w:t xml:space="preserve"> </w:t>
      </w:r>
      <w:proofErr w:type="spellStart"/>
      <w:r w:rsidRPr="00C653F9">
        <w:rPr>
          <w:rFonts w:ascii="Times New Roman" w:hAnsi="Times New Roman" w:cs="Times New Roman"/>
        </w:rPr>
        <w:t>degli</w:t>
      </w:r>
      <w:proofErr w:type="spellEnd"/>
      <w:r w:rsidRPr="00C653F9">
        <w:rPr>
          <w:rFonts w:ascii="Times New Roman" w:hAnsi="Times New Roman" w:cs="Times New Roman"/>
        </w:rPr>
        <w:t xml:space="preserve"> </w:t>
      </w:r>
      <w:proofErr w:type="spellStart"/>
      <w:r w:rsidRPr="00C653F9">
        <w:rPr>
          <w:rFonts w:ascii="Times New Roman" w:hAnsi="Times New Roman" w:cs="Times New Roman"/>
        </w:rPr>
        <w:t>Studi</w:t>
      </w:r>
      <w:proofErr w:type="spellEnd"/>
      <w:r w:rsidRPr="00C653F9">
        <w:rPr>
          <w:rFonts w:ascii="Times New Roman" w:hAnsi="Times New Roman" w:cs="Times New Roman"/>
        </w:rPr>
        <w:t xml:space="preserve"> di </w:t>
      </w:r>
      <w:proofErr w:type="spellStart"/>
      <w:r w:rsidRPr="00C653F9">
        <w:rPr>
          <w:rFonts w:ascii="Times New Roman" w:hAnsi="Times New Roman" w:cs="Times New Roman"/>
        </w:rPr>
        <w:t>Milano</w:t>
      </w:r>
      <w:proofErr w:type="spellEnd"/>
    </w:p>
    <w:p w14:paraId="150E2BAC" w14:textId="77777777" w:rsidR="006B7A1D" w:rsidRPr="00C653F9" w:rsidRDefault="006B7A1D" w:rsidP="006B7A1D">
      <w:pPr>
        <w:spacing w:line="276" w:lineRule="auto"/>
        <w:rPr>
          <w:rFonts w:ascii="Times New Roman" w:hAnsi="Times New Roman" w:cs="Times New Roman"/>
        </w:rPr>
      </w:pPr>
      <w:r w:rsidRPr="00C653F9">
        <w:rPr>
          <w:rFonts w:ascii="Times New Roman" w:hAnsi="Times New Roman" w:cs="Times New Roman"/>
          <w:b/>
          <w:bCs/>
        </w:rPr>
        <w:t xml:space="preserve">Omar </w:t>
      </w:r>
      <w:proofErr w:type="spellStart"/>
      <w:r w:rsidRPr="00C653F9">
        <w:rPr>
          <w:rFonts w:ascii="Times New Roman" w:hAnsi="Times New Roman" w:cs="Times New Roman"/>
          <w:b/>
          <w:bCs/>
        </w:rPr>
        <w:t>Iacomella</w:t>
      </w:r>
      <w:proofErr w:type="spellEnd"/>
      <w:r w:rsidRPr="00C653F9">
        <w:rPr>
          <w:rFonts w:ascii="Times New Roman" w:hAnsi="Times New Roman" w:cs="Times New Roman"/>
          <w:b/>
          <w:bCs/>
        </w:rPr>
        <w:t>,</w:t>
      </w:r>
      <w:r w:rsidRPr="00C653F9">
        <w:rPr>
          <w:rFonts w:ascii="Times New Roman" w:hAnsi="Times New Roman" w:cs="Times New Roman"/>
        </w:rPr>
        <w:t xml:space="preserve"> Burmistrz </w:t>
      </w:r>
      <w:proofErr w:type="spellStart"/>
      <w:r w:rsidRPr="00C653F9">
        <w:rPr>
          <w:rFonts w:ascii="Times New Roman" w:hAnsi="Times New Roman" w:cs="Times New Roman"/>
        </w:rPr>
        <w:t>Piuro</w:t>
      </w:r>
      <w:proofErr w:type="spellEnd"/>
      <w:r w:rsidRPr="00C653F9">
        <w:rPr>
          <w:rFonts w:ascii="Times New Roman" w:hAnsi="Times New Roman" w:cs="Times New Roman"/>
        </w:rPr>
        <w:t>, maestro, organmistrz, dyrektor chóru „Eco del Mera"</w:t>
      </w:r>
    </w:p>
    <w:p w14:paraId="5BAE350F" w14:textId="77777777" w:rsidR="006B7A1D" w:rsidRPr="00C653F9" w:rsidRDefault="006B7A1D" w:rsidP="006B7A1D">
      <w:pPr>
        <w:spacing w:line="276" w:lineRule="auto"/>
        <w:rPr>
          <w:rFonts w:ascii="Times New Roman" w:hAnsi="Times New Roman" w:cs="Times New Roman"/>
        </w:rPr>
      </w:pPr>
      <w:r w:rsidRPr="00C653F9">
        <w:rPr>
          <w:rFonts w:ascii="Times New Roman" w:hAnsi="Times New Roman" w:cs="Times New Roman"/>
          <w:b/>
          <w:bCs/>
        </w:rPr>
        <w:t xml:space="preserve">Gianni </w:t>
      </w:r>
      <w:proofErr w:type="spellStart"/>
      <w:r w:rsidRPr="00C653F9">
        <w:rPr>
          <w:rFonts w:ascii="Times New Roman" w:hAnsi="Times New Roman" w:cs="Times New Roman"/>
          <w:b/>
          <w:bCs/>
        </w:rPr>
        <w:t>Lisignoli</w:t>
      </w:r>
      <w:proofErr w:type="spellEnd"/>
      <w:r w:rsidRPr="00C653F9">
        <w:rPr>
          <w:rFonts w:ascii="Times New Roman" w:hAnsi="Times New Roman" w:cs="Times New Roman"/>
        </w:rPr>
        <w:t>, Przewodniczący „</w:t>
      </w:r>
      <w:proofErr w:type="spellStart"/>
      <w:r w:rsidRPr="00C653F9">
        <w:rPr>
          <w:rFonts w:ascii="Times New Roman" w:hAnsi="Times New Roman" w:cs="Times New Roman"/>
        </w:rPr>
        <w:t>Assoziacione</w:t>
      </w:r>
      <w:proofErr w:type="spellEnd"/>
      <w:r w:rsidRPr="00C653F9">
        <w:rPr>
          <w:rFonts w:ascii="Times New Roman" w:hAnsi="Times New Roman" w:cs="Times New Roman"/>
        </w:rPr>
        <w:t xml:space="preserve"> </w:t>
      </w:r>
      <w:proofErr w:type="spellStart"/>
      <w:r w:rsidRPr="00C653F9">
        <w:rPr>
          <w:rFonts w:ascii="Times New Roman" w:hAnsi="Times New Roman" w:cs="Times New Roman"/>
        </w:rPr>
        <w:t>italo-svizzera</w:t>
      </w:r>
      <w:proofErr w:type="spellEnd"/>
      <w:r w:rsidRPr="00C653F9">
        <w:rPr>
          <w:rFonts w:ascii="Times New Roman" w:hAnsi="Times New Roman" w:cs="Times New Roman"/>
        </w:rPr>
        <w:t xml:space="preserve"> per </w:t>
      </w:r>
      <w:proofErr w:type="spellStart"/>
      <w:r w:rsidRPr="00C653F9">
        <w:rPr>
          <w:rFonts w:ascii="Times New Roman" w:hAnsi="Times New Roman" w:cs="Times New Roman"/>
        </w:rPr>
        <w:t>gli</w:t>
      </w:r>
      <w:proofErr w:type="spellEnd"/>
      <w:r w:rsidRPr="00C653F9">
        <w:rPr>
          <w:rFonts w:ascii="Times New Roman" w:hAnsi="Times New Roman" w:cs="Times New Roman"/>
        </w:rPr>
        <w:t xml:space="preserve"> </w:t>
      </w:r>
      <w:proofErr w:type="spellStart"/>
      <w:r w:rsidRPr="00C653F9">
        <w:rPr>
          <w:rFonts w:ascii="Times New Roman" w:hAnsi="Times New Roman" w:cs="Times New Roman"/>
        </w:rPr>
        <w:t>scavi</w:t>
      </w:r>
      <w:proofErr w:type="spellEnd"/>
      <w:r w:rsidRPr="00C653F9">
        <w:rPr>
          <w:rFonts w:ascii="Times New Roman" w:hAnsi="Times New Roman" w:cs="Times New Roman"/>
        </w:rPr>
        <w:t xml:space="preserve"> di </w:t>
      </w:r>
      <w:proofErr w:type="spellStart"/>
      <w:r w:rsidRPr="00C653F9">
        <w:rPr>
          <w:rFonts w:ascii="Times New Roman" w:hAnsi="Times New Roman" w:cs="Times New Roman"/>
        </w:rPr>
        <w:t>Piuro</w:t>
      </w:r>
      <w:proofErr w:type="spellEnd"/>
      <w:r w:rsidRPr="00C653F9">
        <w:rPr>
          <w:rFonts w:ascii="Times New Roman" w:hAnsi="Times New Roman" w:cs="Times New Roman"/>
        </w:rPr>
        <w:t xml:space="preserve">”) zaangażowany w ratowanie i odnawianie zabytków w gminie </w:t>
      </w:r>
      <w:proofErr w:type="spellStart"/>
      <w:r w:rsidRPr="00C653F9">
        <w:rPr>
          <w:rFonts w:ascii="Times New Roman" w:hAnsi="Times New Roman" w:cs="Times New Roman"/>
        </w:rPr>
        <w:t>Piuro</w:t>
      </w:r>
      <w:proofErr w:type="spellEnd"/>
      <w:r w:rsidRPr="00C653F9">
        <w:rPr>
          <w:rFonts w:ascii="Times New Roman" w:hAnsi="Times New Roman" w:cs="Times New Roman"/>
        </w:rPr>
        <w:t xml:space="preserve"> oraz dokumentujący obecność i działalność </w:t>
      </w:r>
      <w:proofErr w:type="spellStart"/>
      <w:r w:rsidRPr="00C653F9">
        <w:rPr>
          <w:rFonts w:ascii="Times New Roman" w:hAnsi="Times New Roman" w:cs="Times New Roman"/>
        </w:rPr>
        <w:t>Piurejczyków</w:t>
      </w:r>
      <w:proofErr w:type="spellEnd"/>
      <w:r w:rsidRPr="00C653F9">
        <w:rPr>
          <w:rFonts w:ascii="Times New Roman" w:hAnsi="Times New Roman" w:cs="Times New Roman"/>
        </w:rPr>
        <w:t xml:space="preserve"> w całej Europie.</w:t>
      </w:r>
    </w:p>
    <w:p w14:paraId="4536568B" w14:textId="77777777" w:rsidR="006B7A1D" w:rsidRDefault="006B7A1D" w:rsidP="006B7A1D">
      <w:pPr>
        <w:spacing w:line="276" w:lineRule="auto"/>
        <w:rPr>
          <w:rFonts w:ascii="Times New Roman" w:hAnsi="Times New Roman" w:cs="Times New Roman"/>
        </w:rPr>
      </w:pPr>
      <w:r w:rsidRPr="00C653F9">
        <w:rPr>
          <w:rFonts w:ascii="Times New Roman" w:hAnsi="Times New Roman" w:cs="Times New Roman"/>
          <w:b/>
          <w:bCs/>
        </w:rPr>
        <w:t xml:space="preserve">dr Karol </w:t>
      </w:r>
      <w:proofErr w:type="spellStart"/>
      <w:r w:rsidRPr="00C653F9">
        <w:rPr>
          <w:rFonts w:ascii="Times New Roman" w:hAnsi="Times New Roman" w:cs="Times New Roman"/>
          <w:b/>
          <w:bCs/>
        </w:rPr>
        <w:t>Guttmejer</w:t>
      </w:r>
      <w:proofErr w:type="spellEnd"/>
      <w:r w:rsidRPr="00C653F9">
        <w:rPr>
          <w:rFonts w:ascii="Times New Roman" w:hAnsi="Times New Roman" w:cs="Times New Roman"/>
        </w:rPr>
        <w:t xml:space="preserve">  szef Programu Strategicznego Badania polskiego dziedzictwa kulturowego za granicą w Instytucie Polonika </w:t>
      </w:r>
    </w:p>
    <w:p w14:paraId="139F6472" w14:textId="77777777" w:rsidR="006B7A1D" w:rsidRPr="006B7A1D" w:rsidRDefault="006B7A1D" w:rsidP="006B7A1D">
      <w:pPr>
        <w:spacing w:line="276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u w:val="single"/>
          <w:lang w:eastAsia="pl-PL"/>
        </w:rPr>
      </w:pPr>
      <w:r w:rsidRPr="006B7A1D">
        <w:rPr>
          <w:rFonts w:ascii="Times New Roman" w:eastAsia="Times New Roman" w:hAnsi="Times New Roman" w:cs="Times New Roman"/>
          <w:b/>
          <w:bCs/>
          <w:color w:val="1F4E79" w:themeColor="accent1" w:themeShade="80"/>
          <w:u w:val="single"/>
          <w:lang w:eastAsia="pl-PL"/>
        </w:rPr>
        <w:t>Miejsce i termin spotkania:</w:t>
      </w:r>
    </w:p>
    <w:p w14:paraId="64DD24E8" w14:textId="77777777" w:rsidR="006B7A1D" w:rsidRDefault="006B7A1D" w:rsidP="006B7A1D">
      <w:pPr>
        <w:spacing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C653F9">
        <w:rPr>
          <w:rFonts w:ascii="Times New Roman" w:eastAsia="Times New Roman" w:hAnsi="Times New Roman" w:cs="Times New Roman"/>
          <w:b/>
          <w:bCs/>
          <w:lang w:eastAsia="pl-PL"/>
        </w:rPr>
        <w:t xml:space="preserve">Pałac Staszica, </w:t>
      </w:r>
      <w:r w:rsidRPr="00673D24">
        <w:rPr>
          <w:rFonts w:ascii="Times New Roman" w:eastAsia="Times New Roman" w:hAnsi="Times New Roman" w:cs="Times New Roman"/>
          <w:lang w:eastAsia="pl-PL"/>
        </w:rPr>
        <w:t>Nowy Świat 72, sala im. Erazma Majewskiego III p.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673D24">
        <w:rPr>
          <w:rFonts w:ascii="Times New Roman" w:eastAsia="Times New Roman" w:hAnsi="Times New Roman" w:cs="Times New Roman"/>
          <w:b/>
          <w:bCs/>
          <w:lang w:eastAsia="pl-PL"/>
        </w:rPr>
        <w:t>dn.</w:t>
      </w:r>
      <w:r w:rsidRPr="00C653F9">
        <w:rPr>
          <w:rFonts w:ascii="Times New Roman" w:eastAsia="Times New Roman" w:hAnsi="Times New Roman" w:cs="Times New Roman"/>
          <w:b/>
          <w:bCs/>
          <w:lang w:eastAsia="pl-PL"/>
        </w:rPr>
        <w:t xml:space="preserve"> 31.03.22, godz. 16.00</w:t>
      </w:r>
    </w:p>
    <w:p w14:paraId="12DDBAAA" w14:textId="77777777" w:rsidR="006B7A1D" w:rsidRDefault="006B7A1D" w:rsidP="006B7A1D">
      <w:pPr>
        <w:spacing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F4ED230" w14:textId="77777777" w:rsidR="006B7A1D" w:rsidRDefault="006B7A1D" w:rsidP="006B7A1D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3D2D6C">
        <w:rPr>
          <w:rFonts w:ascii="Times New Roman" w:eastAsia="Times New Roman" w:hAnsi="Times New Roman" w:cs="Times New Roman"/>
          <w:lang w:eastAsia="pl-PL"/>
        </w:rPr>
        <w:t xml:space="preserve">Książka „Włoscy architekci i muratorzy z </w:t>
      </w:r>
      <w:proofErr w:type="spellStart"/>
      <w:r w:rsidRPr="003D2D6C">
        <w:rPr>
          <w:rFonts w:ascii="Times New Roman" w:eastAsia="Times New Roman" w:hAnsi="Times New Roman" w:cs="Times New Roman"/>
          <w:lang w:eastAsia="pl-PL"/>
        </w:rPr>
        <w:t>Piuro</w:t>
      </w:r>
      <w:proofErr w:type="spellEnd"/>
      <w:r w:rsidRPr="003D2D6C">
        <w:rPr>
          <w:rFonts w:ascii="Times New Roman" w:eastAsia="Times New Roman" w:hAnsi="Times New Roman" w:cs="Times New Roman"/>
          <w:lang w:eastAsia="pl-PL"/>
        </w:rPr>
        <w:t xml:space="preserve"> i ich działalność na ziemiach Rzeczypospolitej w XVI i XVII wieku” jest zbiorem badań archiwalnych oraz analiz z zakresu historii sztuki pokazujący fenomen migracji włoskich artystów z  pogranicza włosko-szwajcarskiego w czasach nowożytnych.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53F9">
        <w:rPr>
          <w:rFonts w:ascii="Times New Roman" w:hAnsi="Times New Roman" w:cs="Times New Roman"/>
        </w:rPr>
        <w:t>Północna Lombardia – pogranicze ze szwajcarskimi włoskojęzycznymi kantonami Ticino i Gryzonią – była od czasów średniowiecza krainą, z której wywodziło się wielu znakomitych kamieniarzy, budowniczych i twórców architektury. Pochodzili często z niewielkich miasteczek, lecz ich umiejętności dawały im możliwość pracy w znaczących ośrodkach artystycznych. Twórcy migrowali nie tylko do innych regionów Italii, lecz także na północ od Alp, również do Polski.</w:t>
      </w:r>
      <w:r w:rsidRPr="00BB6229">
        <w:t xml:space="preserve"> </w:t>
      </w:r>
      <w:r w:rsidRPr="00BB6229">
        <w:rPr>
          <w:rFonts w:ascii="Times New Roman" w:hAnsi="Times New Roman" w:cs="Times New Roman"/>
        </w:rPr>
        <w:t xml:space="preserve">Od XVI w. ich </w:t>
      </w:r>
      <w:r w:rsidRPr="00BB6229">
        <w:rPr>
          <w:rFonts w:ascii="Times New Roman" w:hAnsi="Times New Roman" w:cs="Times New Roman"/>
        </w:rPr>
        <w:lastRenderedPageBreak/>
        <w:t>obecność w polskich miastach</w:t>
      </w:r>
      <w:r>
        <w:rPr>
          <w:rFonts w:ascii="Times New Roman" w:hAnsi="Times New Roman" w:cs="Times New Roman"/>
        </w:rPr>
        <w:t xml:space="preserve"> (Leżajsk, Lublin, Nowy Wiśnicz)</w:t>
      </w:r>
      <w:r w:rsidRPr="00BB6229">
        <w:rPr>
          <w:rFonts w:ascii="Times New Roman" w:hAnsi="Times New Roman" w:cs="Times New Roman"/>
        </w:rPr>
        <w:t xml:space="preserve"> jest już udokumentowana. W ostatnich latach tego stulecia w aktach miasta Lublina pojawiają się nazwiska </w:t>
      </w:r>
      <w:proofErr w:type="spellStart"/>
      <w:r w:rsidRPr="00BB6229">
        <w:rPr>
          <w:rFonts w:ascii="Times New Roman" w:hAnsi="Times New Roman" w:cs="Times New Roman"/>
        </w:rPr>
        <w:t>Trapolini</w:t>
      </w:r>
      <w:proofErr w:type="spellEnd"/>
      <w:r w:rsidRPr="00BB6229">
        <w:rPr>
          <w:rFonts w:ascii="Times New Roman" w:hAnsi="Times New Roman" w:cs="Times New Roman"/>
        </w:rPr>
        <w:t xml:space="preserve">, </w:t>
      </w:r>
      <w:proofErr w:type="spellStart"/>
      <w:r w:rsidRPr="00BB6229">
        <w:rPr>
          <w:rFonts w:ascii="Times New Roman" w:hAnsi="Times New Roman" w:cs="Times New Roman"/>
        </w:rPr>
        <w:t>Bonai</w:t>
      </w:r>
      <w:proofErr w:type="spellEnd"/>
      <w:r w:rsidRPr="00BB6229">
        <w:rPr>
          <w:rFonts w:ascii="Times New Roman" w:hAnsi="Times New Roman" w:cs="Times New Roman"/>
        </w:rPr>
        <w:t xml:space="preserve">, Balin, Traversi, których właściciele związani byli z działalnością budowlaną i architektoniczną. Na początku XVII w. są tu aktywni Antonio </w:t>
      </w:r>
      <w:proofErr w:type="spellStart"/>
      <w:r w:rsidRPr="00BB6229">
        <w:rPr>
          <w:rFonts w:ascii="Times New Roman" w:hAnsi="Times New Roman" w:cs="Times New Roman"/>
        </w:rPr>
        <w:t>Pelacini</w:t>
      </w:r>
      <w:proofErr w:type="spellEnd"/>
      <w:r w:rsidRPr="00BB6229">
        <w:rPr>
          <w:rFonts w:ascii="Times New Roman" w:hAnsi="Times New Roman" w:cs="Times New Roman"/>
        </w:rPr>
        <w:t xml:space="preserve"> i Giovanni </w:t>
      </w:r>
      <w:proofErr w:type="spellStart"/>
      <w:r w:rsidRPr="00BB6229">
        <w:rPr>
          <w:rFonts w:ascii="Times New Roman" w:hAnsi="Times New Roman" w:cs="Times New Roman"/>
        </w:rPr>
        <w:t>Malinverni</w:t>
      </w:r>
      <w:proofErr w:type="spellEnd"/>
      <w:r w:rsidRPr="00BB6229">
        <w:rPr>
          <w:rFonts w:ascii="Times New Roman" w:hAnsi="Times New Roman" w:cs="Times New Roman"/>
        </w:rPr>
        <w:t xml:space="preserve">, obaj z </w:t>
      </w:r>
      <w:proofErr w:type="spellStart"/>
      <w:r w:rsidRPr="00BB6229">
        <w:rPr>
          <w:rFonts w:ascii="Times New Roman" w:hAnsi="Times New Roman" w:cs="Times New Roman"/>
        </w:rPr>
        <w:t>Piuro</w:t>
      </w:r>
      <w:proofErr w:type="spellEnd"/>
      <w:r w:rsidRPr="00BB6229">
        <w:rPr>
          <w:rFonts w:ascii="Times New Roman" w:hAnsi="Times New Roman" w:cs="Times New Roman"/>
        </w:rPr>
        <w:t xml:space="preserve"> w prowincji </w:t>
      </w:r>
      <w:proofErr w:type="spellStart"/>
      <w:r w:rsidRPr="00BB6229">
        <w:rPr>
          <w:rFonts w:ascii="Times New Roman" w:hAnsi="Times New Roman" w:cs="Times New Roman"/>
        </w:rPr>
        <w:t>Sondrio</w:t>
      </w:r>
      <w:proofErr w:type="spellEnd"/>
      <w:r w:rsidRPr="00BB6229">
        <w:rPr>
          <w:rFonts w:ascii="Times New Roman" w:hAnsi="Times New Roman" w:cs="Times New Roman"/>
        </w:rPr>
        <w:t xml:space="preserve"> w północnej Lombardii. I to oni są głównymi</w:t>
      </w:r>
      <w:r>
        <w:rPr>
          <w:rFonts w:ascii="Times New Roman" w:hAnsi="Times New Roman" w:cs="Times New Roman"/>
        </w:rPr>
        <w:t xml:space="preserve"> choć nie jedynymi</w:t>
      </w:r>
      <w:r w:rsidRPr="00BB6229">
        <w:rPr>
          <w:rFonts w:ascii="Times New Roman" w:hAnsi="Times New Roman" w:cs="Times New Roman"/>
        </w:rPr>
        <w:t xml:space="preserve"> bohaterami książki</w:t>
      </w:r>
      <w:r>
        <w:rPr>
          <w:rFonts w:ascii="Times New Roman" w:hAnsi="Times New Roman" w:cs="Times New Roman"/>
        </w:rPr>
        <w:t xml:space="preserve"> </w:t>
      </w:r>
      <w:r w:rsidRPr="004A66C8">
        <w:rPr>
          <w:rFonts w:ascii="Times New Roman" w:hAnsi="Times New Roman" w:cs="Times New Roman"/>
          <w:i/>
          <w:iCs/>
        </w:rPr>
        <w:t xml:space="preserve">Włoscy architekci i muratorzy z </w:t>
      </w:r>
      <w:proofErr w:type="spellStart"/>
      <w:r w:rsidRPr="004A66C8">
        <w:rPr>
          <w:rFonts w:ascii="Times New Roman" w:hAnsi="Times New Roman" w:cs="Times New Roman"/>
          <w:i/>
          <w:iCs/>
        </w:rPr>
        <w:t>Piuro</w:t>
      </w:r>
      <w:proofErr w:type="spellEnd"/>
      <w:r w:rsidRPr="004A66C8">
        <w:rPr>
          <w:rFonts w:ascii="Times New Roman" w:hAnsi="Times New Roman" w:cs="Times New Roman"/>
          <w:i/>
          <w:iCs/>
        </w:rPr>
        <w:t xml:space="preserve"> i ich rola w rozwoju architektury na ziemiach Rzeczypospolitej w XVI i XVII wieku</w:t>
      </w:r>
      <w:r>
        <w:rPr>
          <w:rFonts w:ascii="Times New Roman" w:hAnsi="Times New Roman" w:cs="Times New Roman"/>
          <w:i/>
          <w:iCs/>
        </w:rPr>
        <w:t>.</w:t>
      </w:r>
    </w:p>
    <w:p w14:paraId="6DE271BF" w14:textId="0C7B953F" w:rsidR="006B7A1D" w:rsidRDefault="006B7A1D" w:rsidP="006B7A1D">
      <w:pPr>
        <w:spacing w:line="276" w:lineRule="auto"/>
        <w:rPr>
          <w:rFonts w:ascii="Times New Roman" w:hAnsi="Times New Roman" w:cs="Times New Roman"/>
          <w:color w:val="1F4E79" w:themeColor="accent1" w:themeShade="80"/>
        </w:rPr>
      </w:pPr>
      <w:r w:rsidRPr="005F33F8">
        <w:rPr>
          <w:rFonts w:ascii="Times New Roman" w:hAnsi="Times New Roman" w:cs="Times New Roman"/>
          <w:i/>
          <w:iCs/>
          <w:color w:val="1F4E79" w:themeColor="accent1" w:themeShade="80"/>
        </w:rPr>
        <w:t xml:space="preserve">Największym odkryciem badań jest twórczość Giovanniego </w:t>
      </w:r>
      <w:proofErr w:type="spellStart"/>
      <w:r w:rsidRPr="005F33F8">
        <w:rPr>
          <w:rFonts w:ascii="Times New Roman" w:hAnsi="Times New Roman" w:cs="Times New Roman"/>
          <w:i/>
          <w:iCs/>
          <w:color w:val="1F4E79" w:themeColor="accent1" w:themeShade="80"/>
        </w:rPr>
        <w:t>Malinverniego</w:t>
      </w:r>
      <w:proofErr w:type="spellEnd"/>
      <w:r w:rsidRPr="005F33F8">
        <w:rPr>
          <w:rFonts w:ascii="Times New Roman" w:hAnsi="Times New Roman" w:cs="Times New Roman"/>
          <w:i/>
          <w:iCs/>
          <w:color w:val="1F4E79" w:themeColor="accent1" w:themeShade="80"/>
        </w:rPr>
        <w:t xml:space="preserve">, architekta i budowniczego kolegiaty św. Trójcy w </w:t>
      </w:r>
      <w:proofErr w:type="spellStart"/>
      <w:r w:rsidRPr="005F33F8">
        <w:rPr>
          <w:rFonts w:ascii="Times New Roman" w:hAnsi="Times New Roman" w:cs="Times New Roman"/>
          <w:i/>
          <w:iCs/>
          <w:color w:val="1F4E79" w:themeColor="accent1" w:themeShade="80"/>
        </w:rPr>
        <w:t>Ołyce</w:t>
      </w:r>
      <w:proofErr w:type="spellEnd"/>
      <w:r w:rsidRPr="005F33F8">
        <w:rPr>
          <w:rFonts w:ascii="Times New Roman" w:hAnsi="Times New Roman" w:cs="Times New Roman"/>
          <w:i/>
          <w:iCs/>
          <w:color w:val="1F4E79" w:themeColor="accent1" w:themeShade="80"/>
        </w:rPr>
        <w:t>, zbudowanej w latach 1635-1640 z fundacji Albrychta Stanisława Radziwiłła kanclerza wielkiego litewskiego</w:t>
      </w:r>
      <w:r w:rsidRPr="005F33F8">
        <w:rPr>
          <w:rFonts w:ascii="Times New Roman" w:hAnsi="Times New Roman" w:cs="Times New Roman"/>
          <w:color w:val="1F4E79" w:themeColor="accent1" w:themeShade="80"/>
        </w:rPr>
        <w:t xml:space="preserve"> </w:t>
      </w:r>
      <w:r w:rsidRPr="00C653F9">
        <w:rPr>
          <w:rFonts w:ascii="Times New Roman" w:hAnsi="Times New Roman" w:cs="Times New Roman"/>
        </w:rPr>
        <w:t xml:space="preserve">– mówi Stanisław Kłosowski, autor publikacji. </w:t>
      </w:r>
      <w:r w:rsidRPr="005F33F8">
        <w:rPr>
          <w:rFonts w:ascii="Times New Roman" w:hAnsi="Times New Roman" w:cs="Times New Roman"/>
          <w:i/>
          <w:iCs/>
          <w:color w:val="1F4E79" w:themeColor="accent1" w:themeShade="80"/>
        </w:rPr>
        <w:t xml:space="preserve">- Książka wnosi do polskiej nauki nieznaną dotychczas miejscowość </w:t>
      </w:r>
      <w:proofErr w:type="spellStart"/>
      <w:r w:rsidRPr="005F33F8">
        <w:rPr>
          <w:rFonts w:ascii="Times New Roman" w:hAnsi="Times New Roman" w:cs="Times New Roman"/>
          <w:i/>
          <w:iCs/>
          <w:color w:val="1F4E79" w:themeColor="accent1" w:themeShade="80"/>
        </w:rPr>
        <w:t>Piuro</w:t>
      </w:r>
      <w:proofErr w:type="spellEnd"/>
      <w:r w:rsidRPr="005F33F8">
        <w:rPr>
          <w:rFonts w:ascii="Times New Roman" w:hAnsi="Times New Roman" w:cs="Times New Roman"/>
          <w:i/>
          <w:iCs/>
          <w:color w:val="1F4E79" w:themeColor="accent1" w:themeShade="80"/>
        </w:rPr>
        <w:t xml:space="preserve"> oraz architektów z niej pochodzących Antonio </w:t>
      </w:r>
      <w:proofErr w:type="spellStart"/>
      <w:r w:rsidRPr="005F33F8">
        <w:rPr>
          <w:rFonts w:ascii="Times New Roman" w:hAnsi="Times New Roman" w:cs="Times New Roman"/>
          <w:i/>
          <w:iCs/>
          <w:color w:val="1F4E79" w:themeColor="accent1" w:themeShade="80"/>
        </w:rPr>
        <w:t>Pelaciniego</w:t>
      </w:r>
      <w:proofErr w:type="spellEnd"/>
      <w:r w:rsidRPr="005F33F8">
        <w:rPr>
          <w:rFonts w:ascii="Times New Roman" w:hAnsi="Times New Roman" w:cs="Times New Roman"/>
          <w:i/>
          <w:iCs/>
          <w:color w:val="1F4E79" w:themeColor="accent1" w:themeShade="80"/>
        </w:rPr>
        <w:t xml:space="preserve"> i Giovanniego </w:t>
      </w:r>
      <w:proofErr w:type="spellStart"/>
      <w:r w:rsidRPr="005F33F8">
        <w:rPr>
          <w:rFonts w:ascii="Times New Roman" w:hAnsi="Times New Roman" w:cs="Times New Roman"/>
          <w:i/>
          <w:iCs/>
          <w:color w:val="1F4E79" w:themeColor="accent1" w:themeShade="80"/>
        </w:rPr>
        <w:t>Malinverniego</w:t>
      </w:r>
      <w:proofErr w:type="spellEnd"/>
      <w:r w:rsidRPr="005F33F8">
        <w:rPr>
          <w:rFonts w:ascii="Times New Roman" w:hAnsi="Times New Roman" w:cs="Times New Roman"/>
          <w:i/>
          <w:iCs/>
          <w:color w:val="1F4E79" w:themeColor="accent1" w:themeShade="80"/>
        </w:rPr>
        <w:t>, którzy przyczynili się do rozwoju architektury nowożytnej na ziemiach Rzeczypospolitej w I połowie XVII wieku, poprzez budowę wielkich bazylik, wzorowanych na świątyniach jezuickich i dostosowanych do „nieba i zwyczaju polskiego”. Praca nad publikacją w głównej mierze opierała się na licznych kwerendach. Udało się dotrzeć do archiwów rozproszonych w całej Europie. Badania były prowadzone w latach 2011-2019</w:t>
      </w:r>
      <w:r>
        <w:rPr>
          <w:rFonts w:ascii="Times New Roman" w:hAnsi="Times New Roman" w:cs="Times New Roman"/>
          <w:i/>
          <w:iCs/>
          <w:color w:val="1F4E79" w:themeColor="accent1" w:themeShade="80"/>
        </w:rPr>
        <w:t xml:space="preserve"> i</w:t>
      </w:r>
      <w:r w:rsidRPr="005F33F8">
        <w:rPr>
          <w:rFonts w:ascii="Times New Roman" w:hAnsi="Times New Roman" w:cs="Times New Roman"/>
          <w:i/>
          <w:iCs/>
          <w:color w:val="1F4E79" w:themeColor="accent1" w:themeShade="80"/>
        </w:rPr>
        <w:t xml:space="preserve"> </w:t>
      </w:r>
      <w:r>
        <w:rPr>
          <w:rFonts w:ascii="Times New Roman" w:hAnsi="Times New Roman" w:cs="Times New Roman"/>
          <w:i/>
          <w:iCs/>
          <w:color w:val="1F4E79" w:themeColor="accent1" w:themeShade="80"/>
        </w:rPr>
        <w:t>p</w:t>
      </w:r>
      <w:r w:rsidRPr="005F33F8">
        <w:rPr>
          <w:rFonts w:ascii="Times New Roman" w:hAnsi="Times New Roman" w:cs="Times New Roman"/>
          <w:i/>
          <w:iCs/>
          <w:color w:val="1F4E79" w:themeColor="accent1" w:themeShade="80"/>
        </w:rPr>
        <w:t xml:space="preserve">olegały na analizie tysięcy dokumentów historycznych przez kilkuosobowy zespół specjalistów. Po ośmiu latach razem z Giannim </w:t>
      </w:r>
      <w:proofErr w:type="spellStart"/>
      <w:r w:rsidRPr="005F33F8">
        <w:rPr>
          <w:rFonts w:ascii="Times New Roman" w:hAnsi="Times New Roman" w:cs="Times New Roman"/>
          <w:i/>
          <w:iCs/>
          <w:color w:val="1F4E79" w:themeColor="accent1" w:themeShade="80"/>
        </w:rPr>
        <w:t>Lisignolim</w:t>
      </w:r>
      <w:proofErr w:type="spellEnd"/>
      <w:r w:rsidRPr="005F33F8">
        <w:rPr>
          <w:rFonts w:ascii="Times New Roman" w:hAnsi="Times New Roman" w:cs="Times New Roman"/>
          <w:i/>
          <w:iCs/>
          <w:color w:val="1F4E79" w:themeColor="accent1" w:themeShade="80"/>
        </w:rPr>
        <w:t xml:space="preserve"> (przewodniczącym Stowarzyszenia działającego w </w:t>
      </w:r>
      <w:proofErr w:type="spellStart"/>
      <w:r w:rsidRPr="005F33F8">
        <w:rPr>
          <w:rFonts w:ascii="Times New Roman" w:hAnsi="Times New Roman" w:cs="Times New Roman"/>
          <w:i/>
          <w:iCs/>
          <w:color w:val="1F4E79" w:themeColor="accent1" w:themeShade="80"/>
        </w:rPr>
        <w:t>Piuro</w:t>
      </w:r>
      <w:proofErr w:type="spellEnd"/>
      <w:r w:rsidRPr="005F33F8">
        <w:rPr>
          <w:rFonts w:ascii="Times New Roman" w:hAnsi="Times New Roman" w:cs="Times New Roman"/>
          <w:i/>
          <w:iCs/>
          <w:color w:val="1F4E79" w:themeColor="accent1" w:themeShade="80"/>
        </w:rPr>
        <w:t>) doszliśmy do wniosku, że należy je przedstawić historykom sztuki oraz opinii publicznej. Nie wszystkie źródła archiwalne zostały wykorzystane. Każdy kolejny rok przynosi nowe wiadomości, które są publikowane w rocznikach „</w:t>
      </w:r>
      <w:proofErr w:type="spellStart"/>
      <w:r w:rsidRPr="005F33F8">
        <w:rPr>
          <w:rFonts w:ascii="Times New Roman" w:hAnsi="Times New Roman" w:cs="Times New Roman"/>
          <w:i/>
          <w:iCs/>
          <w:color w:val="1F4E79" w:themeColor="accent1" w:themeShade="80"/>
        </w:rPr>
        <w:t>Plurium</w:t>
      </w:r>
      <w:proofErr w:type="spellEnd"/>
      <w:r w:rsidRPr="005F33F8">
        <w:rPr>
          <w:rFonts w:ascii="Times New Roman" w:hAnsi="Times New Roman" w:cs="Times New Roman"/>
          <w:i/>
          <w:iCs/>
          <w:color w:val="1F4E79" w:themeColor="accent1" w:themeShade="80"/>
        </w:rPr>
        <w:t>” we Włoszech</w:t>
      </w:r>
      <w:r w:rsidRPr="005F33F8">
        <w:rPr>
          <w:rFonts w:ascii="Times New Roman" w:hAnsi="Times New Roman" w:cs="Times New Roman"/>
          <w:color w:val="1F4E79" w:themeColor="accent1" w:themeShade="80"/>
        </w:rPr>
        <w:t>.</w:t>
      </w:r>
      <w:r>
        <w:rPr>
          <w:rFonts w:ascii="Times New Roman" w:hAnsi="Times New Roman" w:cs="Times New Roman"/>
          <w:color w:val="1F4E79" w:themeColor="accent1" w:themeShade="80"/>
        </w:rPr>
        <w:t xml:space="preserve"> </w:t>
      </w:r>
      <w:r w:rsidRPr="003C34CA">
        <w:rPr>
          <w:rFonts w:ascii="Times New Roman" w:hAnsi="Times New Roman" w:cs="Times New Roman"/>
        </w:rPr>
        <w:t>- dodaje autor.</w:t>
      </w:r>
    </w:p>
    <w:p w14:paraId="2332A553" w14:textId="78790E0D" w:rsidR="006B7A1D" w:rsidRDefault="006B7A1D" w:rsidP="006B7A1D">
      <w:pPr>
        <w:spacing w:line="276" w:lineRule="auto"/>
        <w:rPr>
          <w:rFonts w:ascii="Times New Roman" w:eastAsia="Times New Roman" w:hAnsi="Times New Roman" w:cs="Times New Roman"/>
          <w:i/>
          <w:iCs/>
          <w:color w:val="1F4E79" w:themeColor="accent1" w:themeShade="80"/>
          <w:lang w:eastAsia="pl-PL"/>
        </w:rPr>
      </w:pPr>
      <w:r w:rsidRPr="00C636D3">
        <w:rPr>
          <w:rFonts w:ascii="Times New Roman" w:eastAsia="Times New Roman" w:hAnsi="Times New Roman" w:cs="Times New Roman"/>
          <w:lang w:eastAsia="pl-PL"/>
        </w:rPr>
        <w:t>Temat artystów włoskich fascynował</w:t>
      </w:r>
      <w:r>
        <w:rPr>
          <w:rFonts w:ascii="Times New Roman" w:eastAsia="Times New Roman" w:hAnsi="Times New Roman" w:cs="Times New Roman"/>
          <w:lang w:eastAsia="pl-PL"/>
        </w:rPr>
        <w:t xml:space="preserve"> autora</w:t>
      </w:r>
      <w:r w:rsidRPr="00C636D3">
        <w:rPr>
          <w:rFonts w:ascii="Times New Roman" w:eastAsia="Times New Roman" w:hAnsi="Times New Roman" w:cs="Times New Roman"/>
          <w:lang w:eastAsia="pl-PL"/>
        </w:rPr>
        <w:t xml:space="preserve"> od zawsze. </w:t>
      </w:r>
      <w:r>
        <w:rPr>
          <w:rFonts w:ascii="Times New Roman" w:eastAsia="Times New Roman" w:hAnsi="Times New Roman" w:cs="Times New Roman"/>
          <w:lang w:eastAsia="pl-PL"/>
        </w:rPr>
        <w:t>Jednak n</w:t>
      </w:r>
      <w:r w:rsidRPr="00C636D3">
        <w:rPr>
          <w:rFonts w:ascii="Times New Roman" w:eastAsia="Times New Roman" w:hAnsi="Times New Roman" w:cs="Times New Roman"/>
          <w:lang w:eastAsia="pl-PL"/>
        </w:rPr>
        <w:t>ajważniejszym impulsem do podjęcia badań</w:t>
      </w:r>
      <w:r>
        <w:rPr>
          <w:rFonts w:ascii="Times New Roman" w:eastAsia="Times New Roman" w:hAnsi="Times New Roman" w:cs="Times New Roman"/>
          <w:lang w:eastAsia="pl-PL"/>
        </w:rPr>
        <w:t xml:space="preserve"> dla Stanisława Kłosowskiego</w:t>
      </w:r>
      <w:r w:rsidRPr="00C636D3">
        <w:rPr>
          <w:rFonts w:ascii="Times New Roman" w:eastAsia="Times New Roman" w:hAnsi="Times New Roman" w:cs="Times New Roman"/>
          <w:lang w:eastAsia="pl-PL"/>
        </w:rPr>
        <w:t xml:space="preserve"> była praca konserwatora dzieł sztuki przy bazylice i klasztorze ojców Bernardynów w Leżajsku, rozpoczęta w 1996 r. i trwająca  z krótkimi przerwami do chwili obecnej. </w:t>
      </w:r>
      <w:r w:rsidRPr="00C95403">
        <w:rPr>
          <w:rFonts w:ascii="Times New Roman" w:eastAsia="Times New Roman" w:hAnsi="Times New Roman" w:cs="Times New Roman"/>
          <w:lang w:eastAsia="pl-PL"/>
        </w:rPr>
        <w:t xml:space="preserve">To tutaj zrodził się pomysł napisania publikacji o twórczości Antonia </w:t>
      </w:r>
      <w:proofErr w:type="spellStart"/>
      <w:r w:rsidRPr="00C95403">
        <w:rPr>
          <w:rFonts w:ascii="Times New Roman" w:eastAsia="Times New Roman" w:hAnsi="Times New Roman" w:cs="Times New Roman"/>
          <w:lang w:eastAsia="pl-PL"/>
        </w:rPr>
        <w:t>Pelaciniego</w:t>
      </w:r>
      <w:proofErr w:type="spellEnd"/>
      <w:r w:rsidRPr="00C9540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i </w:t>
      </w:r>
      <w:r w:rsidRPr="00C95403">
        <w:rPr>
          <w:rFonts w:ascii="Times New Roman" w:eastAsia="Times New Roman" w:hAnsi="Times New Roman" w:cs="Times New Roman"/>
          <w:lang w:eastAsia="pl-PL"/>
        </w:rPr>
        <w:t xml:space="preserve">innych </w:t>
      </w:r>
      <w:proofErr w:type="spellStart"/>
      <w:r w:rsidRPr="00C95403">
        <w:rPr>
          <w:rFonts w:ascii="Times New Roman" w:eastAsia="Times New Roman" w:hAnsi="Times New Roman" w:cs="Times New Roman"/>
          <w:lang w:eastAsia="pl-PL"/>
        </w:rPr>
        <w:t>Piurejczykach</w:t>
      </w:r>
      <w:proofErr w:type="spellEnd"/>
      <w:r w:rsidRPr="00C95403">
        <w:rPr>
          <w:rFonts w:ascii="Times New Roman" w:eastAsia="Times New Roman" w:hAnsi="Times New Roman" w:cs="Times New Roman"/>
          <w:lang w:eastAsia="pl-PL"/>
        </w:rPr>
        <w:t xml:space="preserve"> na ziemiach Rzeczypospolitej w XVI i XVII wieku.</w:t>
      </w:r>
    </w:p>
    <w:p w14:paraId="68FD1B38" w14:textId="1AF87B6D" w:rsidR="006B7A1D" w:rsidRDefault="006B7A1D" w:rsidP="006B7A1D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</w:t>
      </w:r>
      <w:r w:rsidRPr="00C95403">
        <w:rPr>
          <w:rFonts w:ascii="Times New Roman" w:eastAsia="Times New Roman" w:hAnsi="Times New Roman" w:cs="Times New Roman"/>
          <w:lang w:eastAsia="pl-PL"/>
        </w:rPr>
        <w:t>ależy wskazać</w:t>
      </w:r>
      <w:r>
        <w:rPr>
          <w:rFonts w:ascii="Times New Roman" w:eastAsia="Times New Roman" w:hAnsi="Times New Roman" w:cs="Times New Roman"/>
          <w:lang w:eastAsia="pl-PL"/>
        </w:rPr>
        <w:t xml:space="preserve"> jeszcze</w:t>
      </w:r>
      <w:r w:rsidRPr="00C95403">
        <w:rPr>
          <w:rFonts w:ascii="Times New Roman" w:eastAsia="Times New Roman" w:hAnsi="Times New Roman" w:cs="Times New Roman"/>
          <w:lang w:eastAsia="pl-PL"/>
        </w:rPr>
        <w:t xml:space="preserve"> jeden istotny aspekt</w:t>
      </w:r>
      <w:r>
        <w:rPr>
          <w:rFonts w:ascii="Times New Roman" w:eastAsia="Times New Roman" w:hAnsi="Times New Roman" w:cs="Times New Roman"/>
          <w:lang w:eastAsia="pl-PL"/>
        </w:rPr>
        <w:t xml:space="preserve"> publikacji</w:t>
      </w:r>
      <w:r w:rsidRPr="00C95403">
        <w:rPr>
          <w:rFonts w:ascii="Times New Roman" w:eastAsia="Times New Roman" w:hAnsi="Times New Roman" w:cs="Times New Roman"/>
          <w:lang w:eastAsia="pl-PL"/>
        </w:rPr>
        <w:t xml:space="preserve"> Stanisława Kłosowskiego. Ostatni rozdział książki poświęcony jest chemicznym i technologicznym badaniom zapraw murarskich i sztukatorskich. Ta metoda badawcza, służąca rozpoznaniu zespołów budowlanych i specyfiki ich warsztatu rzemieślniczego, praktykowana od pewnego czasu przez włoskich historyków architektury i konserwatorów, </w:t>
      </w:r>
      <w:r>
        <w:rPr>
          <w:rFonts w:ascii="Times New Roman" w:eastAsia="Times New Roman" w:hAnsi="Times New Roman" w:cs="Times New Roman"/>
          <w:lang w:eastAsia="pl-PL"/>
        </w:rPr>
        <w:t>w Polsce stanowi swego rodzaju novum</w:t>
      </w:r>
      <w:r w:rsidRPr="00C95403"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>T</w:t>
      </w:r>
      <w:r w:rsidRPr="00C95403">
        <w:rPr>
          <w:rFonts w:ascii="Times New Roman" w:eastAsia="Times New Roman" w:hAnsi="Times New Roman" w:cs="Times New Roman"/>
          <w:lang w:eastAsia="pl-PL"/>
        </w:rPr>
        <w:t>o bardzo ważne rozszerzenie systematyki badawczej wprowadzone przez autora, z wykształcenia konserwatora dzieł sztuki</w:t>
      </w:r>
      <w:r>
        <w:rPr>
          <w:rFonts w:ascii="Times New Roman" w:eastAsia="Times New Roman" w:hAnsi="Times New Roman" w:cs="Times New Roman"/>
          <w:lang w:eastAsia="pl-PL"/>
        </w:rPr>
        <w:t xml:space="preserve">, może mieć znaczenie przy tworzeniu bazy porównawczej dla dzieł mistrzów z pogranicza włosko-szwajcarskiego. </w:t>
      </w:r>
    </w:p>
    <w:p w14:paraId="49A3CA95" w14:textId="2B9F82A2" w:rsidR="00701047" w:rsidRDefault="00701047" w:rsidP="006B7A1D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</w:p>
    <w:p w14:paraId="216345CA" w14:textId="77777777" w:rsidR="00701047" w:rsidRPr="00C95403" w:rsidRDefault="00701047" w:rsidP="006B7A1D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</w:p>
    <w:p w14:paraId="510A2AC7" w14:textId="77777777" w:rsidR="006B7A1D" w:rsidRDefault="006B7A1D" w:rsidP="006B7A1D">
      <w:pPr>
        <w:spacing w:line="276" w:lineRule="auto"/>
        <w:rPr>
          <w:rFonts w:ascii="Times New Roman" w:eastAsia="Times New Roman" w:hAnsi="Times New Roman" w:cs="Times New Roman"/>
          <w:i/>
          <w:iCs/>
          <w:color w:val="1F4E79" w:themeColor="accent1" w:themeShade="80"/>
          <w:lang w:eastAsia="pl-PL"/>
        </w:rPr>
      </w:pPr>
    </w:p>
    <w:p w14:paraId="3168FA1D" w14:textId="72445E69" w:rsidR="00BB2D5A" w:rsidRPr="00241016" w:rsidRDefault="00BB2D5A" w:rsidP="00241016">
      <w:pPr>
        <w:rPr>
          <w:rFonts w:ascii="Times New Roman" w:hAnsi="Times New Roman" w:cs="Times New Roman"/>
        </w:rPr>
      </w:pPr>
    </w:p>
    <w:p w14:paraId="48948E32" w14:textId="77777777" w:rsidR="00241016" w:rsidRPr="00B22988" w:rsidRDefault="00241016" w:rsidP="00E47A7F">
      <w:pPr>
        <w:rPr>
          <w:rFonts w:ascii="Times New Roman" w:hAnsi="Times New Roman" w:cs="Times New Roman"/>
        </w:rPr>
      </w:pPr>
    </w:p>
    <w:p w14:paraId="2076C8EB" w14:textId="0C56CC07" w:rsidR="00E570C2" w:rsidRPr="000B14F1" w:rsidRDefault="002676E4" w:rsidP="00E570C2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0B14F1">
        <w:rPr>
          <w:noProof/>
          <w:lang w:eastAsia="pl-PL"/>
        </w:rPr>
        <w:lastRenderedPageBreak/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DB91DA8" wp14:editId="6B72A3AC">
                <wp:simplePos x="0" y="0"/>
                <wp:positionH relativeFrom="column">
                  <wp:posOffset>0</wp:posOffset>
                </wp:positionH>
                <wp:positionV relativeFrom="paragraph">
                  <wp:posOffset>95249</wp:posOffset>
                </wp:positionV>
                <wp:extent cx="5819140" cy="0"/>
                <wp:effectExtent l="0" t="0" r="0" b="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191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89CED" id="Łącznik prosty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pt" to="458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" strokecolor="#ed7d31 [3205]">
                <v:stroke joinstyle="miter"/>
                <o:lock v:ext="edit" shapetype="f"/>
              </v:line>
            </w:pict>
          </mc:Fallback>
        </mc:AlternateContent>
      </w:r>
    </w:p>
    <w:p w14:paraId="004C6C27" w14:textId="701CF804" w:rsidR="006354B9" w:rsidRDefault="00E570C2" w:rsidP="0094433D">
      <w:pPr>
        <w:rPr>
          <w:rFonts w:ascii="Times New Roman" w:hAnsi="Times New Roman" w:cs="Times New Roman"/>
        </w:rPr>
      </w:pPr>
      <w:r w:rsidRPr="000B14F1">
        <w:rPr>
          <w:rFonts w:ascii="Times New Roman" w:hAnsi="Times New Roman" w:cs="Times New Roman"/>
        </w:rPr>
        <w:t>Narodowy Instytut Polskiego Dziedzictwa Kulturowego za Granicą POLONIKA jest wyspecjalizowaną państwową instytucją kultury powołaną w 2017 r. przez Ministra Kultury i Dziedzictwa Narodowego prof. Piotra Glińskiego. Instytut prowadzi projekty o charakterze konserwatorskim, naukowo-badawczym, edukacyjnym i popularyzatorskim. Dzięki nim zachowywane są materialne świadectwa naszych dziejów i przywracana jest pamięć o ważnych dla współczesnych Polaków osobach oraz istotnych faktach historycznych</w:t>
      </w:r>
      <w:r w:rsidR="00E47A7F">
        <w:rPr>
          <w:rFonts w:ascii="Times New Roman" w:hAnsi="Times New Roman" w:cs="Times New Roman"/>
        </w:rPr>
        <w:t>.</w:t>
      </w:r>
    </w:p>
    <w:p w14:paraId="22639689" w14:textId="77777777" w:rsidR="00E47A7F" w:rsidRPr="00F5373F" w:rsidRDefault="00E47A7F" w:rsidP="0094433D">
      <w:pPr>
        <w:rPr>
          <w:bCs/>
          <w:i/>
          <w:u w:val="single"/>
        </w:rPr>
      </w:pPr>
    </w:p>
    <w:p w14:paraId="1E0AE7EC" w14:textId="0EDDBA3C" w:rsidR="00D00D63" w:rsidRPr="003E7FEB" w:rsidRDefault="00D00D63" w:rsidP="0094433D">
      <w:pPr>
        <w:rPr>
          <w:rFonts w:ascii="Times New Roman" w:hAnsi="Times New Roman" w:cs="Times New Roman"/>
          <w:b/>
          <w:iCs/>
          <w:u w:val="single"/>
        </w:rPr>
      </w:pPr>
      <w:r w:rsidRPr="003E7FEB">
        <w:rPr>
          <w:rFonts w:ascii="Times New Roman" w:hAnsi="Times New Roman" w:cs="Times New Roman"/>
          <w:b/>
          <w:iCs/>
          <w:u w:val="single"/>
        </w:rPr>
        <w:t>Kontakt dla mediów</w:t>
      </w:r>
      <w:r w:rsidR="002A7F66" w:rsidRPr="003E7FEB">
        <w:rPr>
          <w:rFonts w:ascii="Times New Roman" w:hAnsi="Times New Roman" w:cs="Times New Roman"/>
          <w:b/>
          <w:iCs/>
          <w:u w:val="single"/>
        </w:rPr>
        <w:t>:</w:t>
      </w:r>
    </w:p>
    <w:p w14:paraId="237002CE" w14:textId="77777777" w:rsidR="00D00D63" w:rsidRPr="003E7FEB" w:rsidRDefault="00D00D63" w:rsidP="0094433D">
      <w:pPr>
        <w:rPr>
          <w:rFonts w:ascii="Times New Roman" w:hAnsi="Times New Roman" w:cs="Times New Roman"/>
          <w:bCs/>
        </w:rPr>
      </w:pPr>
      <w:r w:rsidRPr="003E7FEB">
        <w:rPr>
          <w:rFonts w:ascii="Times New Roman" w:hAnsi="Times New Roman" w:cs="Times New Roman"/>
          <w:bCs/>
        </w:rPr>
        <w:t>Lukrecja Jaszewska</w:t>
      </w:r>
    </w:p>
    <w:p w14:paraId="1B2869E9" w14:textId="77777777" w:rsidR="00D00D63" w:rsidRPr="003E7FEB" w:rsidRDefault="00D00D63" w:rsidP="0094433D">
      <w:pPr>
        <w:rPr>
          <w:rFonts w:ascii="Times New Roman" w:hAnsi="Times New Roman" w:cs="Times New Roman"/>
          <w:bCs/>
        </w:rPr>
      </w:pPr>
      <w:r w:rsidRPr="003E7FEB">
        <w:rPr>
          <w:rFonts w:ascii="Times New Roman" w:hAnsi="Times New Roman" w:cs="Times New Roman"/>
          <w:bCs/>
        </w:rPr>
        <w:t>Rzecznik prasowy</w:t>
      </w:r>
    </w:p>
    <w:p w14:paraId="7873D7A6" w14:textId="77777777" w:rsidR="00D00D63" w:rsidRPr="003E7FEB" w:rsidRDefault="00D00D63" w:rsidP="0064746C">
      <w:pPr>
        <w:spacing w:after="0"/>
        <w:rPr>
          <w:rFonts w:ascii="Times New Roman" w:hAnsi="Times New Roman" w:cs="Times New Roman"/>
          <w:bCs/>
          <w:lang w:val="en-US"/>
        </w:rPr>
      </w:pPr>
      <w:r w:rsidRPr="003E7FEB">
        <w:rPr>
          <w:rFonts w:ascii="Times New Roman" w:hAnsi="Times New Roman" w:cs="Times New Roman"/>
          <w:bCs/>
          <w:lang w:val="en-US"/>
        </w:rPr>
        <w:t xml:space="preserve">tel.: +48 797 141 381 </w:t>
      </w:r>
    </w:p>
    <w:p w14:paraId="0F24EA80" w14:textId="77777777" w:rsidR="00D00D63" w:rsidRPr="003E7FEB" w:rsidRDefault="00D00D63" w:rsidP="0064746C">
      <w:pPr>
        <w:spacing w:after="0"/>
        <w:rPr>
          <w:rFonts w:ascii="Times New Roman" w:hAnsi="Times New Roman" w:cs="Times New Roman"/>
          <w:bCs/>
          <w:lang w:val="en-US"/>
        </w:rPr>
      </w:pPr>
      <w:r w:rsidRPr="003E7FEB">
        <w:rPr>
          <w:rFonts w:ascii="Times New Roman" w:hAnsi="Times New Roman" w:cs="Times New Roman"/>
          <w:bCs/>
          <w:lang w:val="en-US"/>
        </w:rPr>
        <w:t>e-mail: ljaszewska@polonika.pl</w:t>
      </w:r>
    </w:p>
    <w:p w14:paraId="464204A6" w14:textId="77777777" w:rsidR="004E6CAD" w:rsidRPr="00E570C2" w:rsidRDefault="004E6CAD" w:rsidP="003D3021">
      <w:pPr>
        <w:rPr>
          <w:lang w:val="en-US"/>
        </w:rPr>
      </w:pPr>
    </w:p>
    <w:sectPr w:rsidR="004E6CAD" w:rsidRPr="00E570C2" w:rsidSect="00F91D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7" w:bottom="2127" w:left="1417" w:header="680" w:footer="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203E6" w14:textId="77777777" w:rsidR="0092328D" w:rsidRDefault="0092328D" w:rsidP="0096735A">
      <w:pPr>
        <w:spacing w:after="0" w:line="240" w:lineRule="auto"/>
      </w:pPr>
      <w:r>
        <w:separator/>
      </w:r>
    </w:p>
  </w:endnote>
  <w:endnote w:type="continuationSeparator" w:id="0">
    <w:p w14:paraId="7436260F" w14:textId="77777777" w:rsidR="0092328D" w:rsidRDefault="0092328D" w:rsidP="0096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AE227" w14:textId="77777777" w:rsidR="00804587" w:rsidRDefault="008045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87775"/>
      <w:docPartObj>
        <w:docPartGallery w:val="Page Numbers (Bottom of Page)"/>
        <w:docPartUnique/>
      </w:docPartObj>
    </w:sdtPr>
    <w:sdtEndPr/>
    <w:sdtContent>
      <w:p w14:paraId="0EABC967" w14:textId="77777777" w:rsidR="00F83659" w:rsidRDefault="0092328D">
        <w:pPr>
          <w:pStyle w:val="Stopka"/>
          <w:jc w:val="right"/>
        </w:pPr>
        <w:r>
          <w:rPr>
            <w:noProof/>
          </w:rPr>
          <w:pict w14:anchorId="28A1BB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9198647" o:spid="_x0000_s1025" type="#_x0000_t75" style="position:absolute;left:0;text-align:left;margin-left:-96.35pt;margin-top:612.25pt;width:620pt;height:60.75pt;z-index:-251657728;mso-position-horizontal-relative:margin;mso-position-vertical-relative:margin" o:allowincell="f">
              <v:imagedata r:id="rId1" o:title="ZZ PAPIER pasek"/>
              <w10:wrap anchorx="margin" anchory="margin"/>
            </v:shape>
          </w:pict>
        </w:r>
        <w:r w:rsidR="007E7C69">
          <w:fldChar w:fldCharType="begin"/>
        </w:r>
        <w:r w:rsidR="00F83659">
          <w:instrText>PAGE   \* MERGEFORMAT</w:instrText>
        </w:r>
        <w:r w:rsidR="007E7C69">
          <w:fldChar w:fldCharType="separate"/>
        </w:r>
        <w:r w:rsidR="006768FE">
          <w:rPr>
            <w:noProof/>
          </w:rPr>
          <w:t>2</w:t>
        </w:r>
        <w:r w:rsidR="007E7C69">
          <w:fldChar w:fldCharType="end"/>
        </w:r>
      </w:p>
    </w:sdtContent>
  </w:sdt>
  <w:p w14:paraId="6F5A3920" w14:textId="77777777" w:rsidR="0096735A" w:rsidRDefault="0096735A" w:rsidP="0096735A">
    <w:pPr>
      <w:pStyle w:val="Stopka"/>
      <w:jc w:val="center"/>
      <w:rPr>
        <w:noProof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6265" w14:textId="77777777" w:rsidR="0096735A" w:rsidRDefault="00D62C9D" w:rsidP="0096735A">
    <w:pPr>
      <w:pStyle w:val="Stopka"/>
      <w:jc w:val="center"/>
      <w:rPr>
        <w:noProof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6704" behindDoc="1" locked="0" layoutInCell="0" allowOverlap="1" wp14:anchorId="351A746E" wp14:editId="52F16B1D">
          <wp:simplePos x="0" y="0"/>
          <wp:positionH relativeFrom="margin">
            <wp:posOffset>-1028065</wp:posOffset>
          </wp:positionH>
          <wp:positionV relativeFrom="bottomMargin">
            <wp:posOffset>63374</wp:posOffset>
          </wp:positionV>
          <wp:extent cx="7718425" cy="756285"/>
          <wp:effectExtent l="0" t="0" r="0" b="5715"/>
          <wp:wrapNone/>
          <wp:docPr id="3" name="Obraz 3" descr="ZZ PAPIER 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Z PAPIER 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84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17459">
      <w:rPr>
        <w:noProof/>
        <w:sz w:val="20"/>
        <w:szCs w:val="20"/>
      </w:rPr>
      <w:t xml:space="preserve">ul. </w:t>
    </w:r>
    <w:r w:rsidR="00804587">
      <w:rPr>
        <w:noProof/>
        <w:sz w:val="20"/>
        <w:szCs w:val="20"/>
      </w:rPr>
      <w:t>Madalińskiego 101</w:t>
    </w:r>
    <w:r w:rsidR="0096735A">
      <w:rPr>
        <w:noProof/>
        <w:sz w:val="20"/>
        <w:szCs w:val="20"/>
      </w:rPr>
      <w:t>, 02-5</w:t>
    </w:r>
    <w:r w:rsidR="00804587">
      <w:rPr>
        <w:noProof/>
        <w:sz w:val="20"/>
        <w:szCs w:val="20"/>
      </w:rPr>
      <w:t>49</w:t>
    </w:r>
    <w:r w:rsidR="0096735A">
      <w:rPr>
        <w:noProof/>
        <w:sz w:val="20"/>
        <w:szCs w:val="20"/>
      </w:rPr>
      <w:t xml:space="preserve"> Warszawa | tel: (+48) 22 270 14 66 | kontakt@polonika.pl | www.polonika.pl </w:t>
    </w:r>
  </w:p>
  <w:p w14:paraId="65EB9661" w14:textId="77777777" w:rsidR="0096735A" w:rsidRDefault="0096735A" w:rsidP="00B80CD5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NIP 521 380 69 59 | REGON 369021810 | RIK 107/2017</w:t>
    </w:r>
  </w:p>
  <w:p w14:paraId="19F4F157" w14:textId="77777777" w:rsidR="00B80CD5" w:rsidRPr="00B80CD5" w:rsidRDefault="00B80CD5" w:rsidP="00B80CD5">
    <w:pPr>
      <w:pStyle w:val="Stopka"/>
      <w:jc w:val="center"/>
      <w:rPr>
        <w:sz w:val="3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58835" w14:textId="77777777" w:rsidR="0092328D" w:rsidRDefault="0092328D" w:rsidP="0096735A">
      <w:pPr>
        <w:spacing w:after="0" w:line="240" w:lineRule="auto"/>
      </w:pPr>
      <w:r>
        <w:separator/>
      </w:r>
    </w:p>
  </w:footnote>
  <w:footnote w:type="continuationSeparator" w:id="0">
    <w:p w14:paraId="0EDEFECA" w14:textId="77777777" w:rsidR="0092328D" w:rsidRDefault="0092328D" w:rsidP="00967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3627" w14:textId="77777777" w:rsidR="00804587" w:rsidRDefault="008045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A1A6" w14:textId="77777777" w:rsidR="0096735A" w:rsidRDefault="0096735A">
    <w:pPr>
      <w:pStyle w:val="Nagwek"/>
    </w:pPr>
    <w:r>
      <w:rPr>
        <w:noProof/>
        <w:lang w:eastAsia="pl-PL"/>
      </w:rPr>
      <w:drawing>
        <wp:inline distT="0" distB="0" distL="0" distR="0" wp14:anchorId="66F93CFD" wp14:editId="02A5AB1A">
          <wp:extent cx="694944" cy="69494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polonika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44" cy="69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FC4F92" w14:textId="77777777" w:rsidR="0096735A" w:rsidRDefault="009673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1387" w14:textId="77777777" w:rsidR="0096735A" w:rsidRDefault="00D142D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5F9824B7" wp14:editId="6AC57B5C">
          <wp:simplePos x="0" y="0"/>
          <wp:positionH relativeFrom="margin">
            <wp:posOffset>-310183</wp:posOffset>
          </wp:positionH>
          <wp:positionV relativeFrom="paragraph">
            <wp:posOffset>-177800</wp:posOffset>
          </wp:positionV>
          <wp:extent cx="2883600" cy="1278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600" cy="12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50EB0"/>
    <w:multiLevelType w:val="hybridMultilevel"/>
    <w:tmpl w:val="52F25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35A"/>
    <w:rsid w:val="000459B0"/>
    <w:rsid w:val="00080998"/>
    <w:rsid w:val="00084AA2"/>
    <w:rsid w:val="00092121"/>
    <w:rsid w:val="000A6534"/>
    <w:rsid w:val="000A7541"/>
    <w:rsid w:val="000B14F1"/>
    <w:rsid w:val="000C4280"/>
    <w:rsid w:val="0010235E"/>
    <w:rsid w:val="00141764"/>
    <w:rsid w:val="00172E9A"/>
    <w:rsid w:val="001A35B8"/>
    <w:rsid w:val="001C16CE"/>
    <w:rsid w:val="001E0917"/>
    <w:rsid w:val="001E5484"/>
    <w:rsid w:val="001F7CA4"/>
    <w:rsid w:val="00230322"/>
    <w:rsid w:val="00241016"/>
    <w:rsid w:val="002676E4"/>
    <w:rsid w:val="00296CF7"/>
    <w:rsid w:val="002A7F66"/>
    <w:rsid w:val="002D3530"/>
    <w:rsid w:val="002E6623"/>
    <w:rsid w:val="00317E2E"/>
    <w:rsid w:val="00342FBD"/>
    <w:rsid w:val="00370894"/>
    <w:rsid w:val="00371CB2"/>
    <w:rsid w:val="003D3021"/>
    <w:rsid w:val="003E7FEB"/>
    <w:rsid w:val="00413F66"/>
    <w:rsid w:val="004525B4"/>
    <w:rsid w:val="004A3900"/>
    <w:rsid w:val="004E6CAD"/>
    <w:rsid w:val="004E6CFF"/>
    <w:rsid w:val="005047D8"/>
    <w:rsid w:val="005741C0"/>
    <w:rsid w:val="005A6EB5"/>
    <w:rsid w:val="005A7EFE"/>
    <w:rsid w:val="005C3996"/>
    <w:rsid w:val="00600C37"/>
    <w:rsid w:val="006354B9"/>
    <w:rsid w:val="00642E2E"/>
    <w:rsid w:val="00645E2E"/>
    <w:rsid w:val="0064746C"/>
    <w:rsid w:val="006768FE"/>
    <w:rsid w:val="00691C72"/>
    <w:rsid w:val="006A2F6B"/>
    <w:rsid w:val="006A5E6C"/>
    <w:rsid w:val="006B7A1D"/>
    <w:rsid w:val="00701047"/>
    <w:rsid w:val="00717459"/>
    <w:rsid w:val="007C3C87"/>
    <w:rsid w:val="007D1A59"/>
    <w:rsid w:val="007E7C69"/>
    <w:rsid w:val="007F3AED"/>
    <w:rsid w:val="00804587"/>
    <w:rsid w:val="0081321D"/>
    <w:rsid w:val="00827B5A"/>
    <w:rsid w:val="00857CFA"/>
    <w:rsid w:val="008730BF"/>
    <w:rsid w:val="00877F74"/>
    <w:rsid w:val="008A4721"/>
    <w:rsid w:val="008D5983"/>
    <w:rsid w:val="008E2608"/>
    <w:rsid w:val="0092328D"/>
    <w:rsid w:val="00932C5C"/>
    <w:rsid w:val="009406B6"/>
    <w:rsid w:val="00941281"/>
    <w:rsid w:val="0094433D"/>
    <w:rsid w:val="00961AFA"/>
    <w:rsid w:val="00961D3E"/>
    <w:rsid w:val="0096735A"/>
    <w:rsid w:val="00972655"/>
    <w:rsid w:val="00991AAA"/>
    <w:rsid w:val="009A5B1A"/>
    <w:rsid w:val="00A118A7"/>
    <w:rsid w:val="00A161F0"/>
    <w:rsid w:val="00A24C3C"/>
    <w:rsid w:val="00A73ED8"/>
    <w:rsid w:val="00A85098"/>
    <w:rsid w:val="00AD2893"/>
    <w:rsid w:val="00AD7386"/>
    <w:rsid w:val="00AE09EB"/>
    <w:rsid w:val="00B07E16"/>
    <w:rsid w:val="00B2757C"/>
    <w:rsid w:val="00B35CF1"/>
    <w:rsid w:val="00B647E4"/>
    <w:rsid w:val="00B700DA"/>
    <w:rsid w:val="00B71587"/>
    <w:rsid w:val="00B80CD5"/>
    <w:rsid w:val="00B91BEF"/>
    <w:rsid w:val="00BB2D5A"/>
    <w:rsid w:val="00BD0323"/>
    <w:rsid w:val="00BD108A"/>
    <w:rsid w:val="00BE4C81"/>
    <w:rsid w:val="00BE4F0F"/>
    <w:rsid w:val="00C83313"/>
    <w:rsid w:val="00D00D63"/>
    <w:rsid w:val="00D038BA"/>
    <w:rsid w:val="00D142D0"/>
    <w:rsid w:val="00D329D4"/>
    <w:rsid w:val="00D62C9D"/>
    <w:rsid w:val="00D866B9"/>
    <w:rsid w:val="00DA0489"/>
    <w:rsid w:val="00DB1F56"/>
    <w:rsid w:val="00DB2550"/>
    <w:rsid w:val="00DB3818"/>
    <w:rsid w:val="00DB5A96"/>
    <w:rsid w:val="00DD14C9"/>
    <w:rsid w:val="00DE44A8"/>
    <w:rsid w:val="00E32077"/>
    <w:rsid w:val="00E47A7F"/>
    <w:rsid w:val="00E570C2"/>
    <w:rsid w:val="00E81DA3"/>
    <w:rsid w:val="00EB34E9"/>
    <w:rsid w:val="00EB7381"/>
    <w:rsid w:val="00F0053F"/>
    <w:rsid w:val="00F047E6"/>
    <w:rsid w:val="00F17370"/>
    <w:rsid w:val="00F222B8"/>
    <w:rsid w:val="00F479E5"/>
    <w:rsid w:val="00F5373F"/>
    <w:rsid w:val="00F63EAA"/>
    <w:rsid w:val="00F83659"/>
    <w:rsid w:val="00F91D6E"/>
    <w:rsid w:val="00F94BB4"/>
    <w:rsid w:val="00FD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37543"/>
  <w15:docId w15:val="{AAAE86B2-3619-4765-8B71-9277C731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C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35A"/>
  </w:style>
  <w:style w:type="paragraph" w:styleId="Stopka">
    <w:name w:val="footer"/>
    <w:basedOn w:val="Normalny"/>
    <w:link w:val="StopkaZnak"/>
    <w:uiPriority w:val="99"/>
    <w:unhideWhenUsed/>
    <w:rsid w:val="00967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35A"/>
  </w:style>
  <w:style w:type="paragraph" w:customStyle="1" w:styleId="western">
    <w:name w:val="western"/>
    <w:basedOn w:val="Normalny"/>
    <w:rsid w:val="0096735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73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659"/>
    <w:rPr>
      <w:rFonts w:ascii="Tahoma" w:hAnsi="Tahoma" w:cs="Tahoma"/>
      <w:sz w:val="16"/>
      <w:szCs w:val="16"/>
    </w:rPr>
  </w:style>
  <w:style w:type="character" w:customStyle="1" w:styleId="object-hover">
    <w:name w:val="object-hover"/>
    <w:basedOn w:val="Domylnaczcionkaakapitu"/>
    <w:rsid w:val="001E548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548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41764"/>
    <w:pPr>
      <w:ind w:left="720"/>
      <w:contextualSpacing/>
    </w:pPr>
  </w:style>
  <w:style w:type="paragraph" w:styleId="Poprawka">
    <w:name w:val="Revision"/>
    <w:hidden/>
    <w:uiPriority w:val="99"/>
    <w:semiHidden/>
    <w:rsid w:val="00F222B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22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2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2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2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2B8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7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3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D6314-8E8C-4BCA-9E99-B9DF2D7E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keywords>program wolontariat;wolontariat;informacja prasowa;korekta;redakcja</cp:keywords>
  <cp:lastModifiedBy>Lukrecja Jaszewska</cp:lastModifiedBy>
  <cp:revision>2</cp:revision>
  <cp:lastPrinted>2018-07-18T07:46:00Z</cp:lastPrinted>
  <dcterms:created xsi:type="dcterms:W3CDTF">2022-03-28T11:03:00Z</dcterms:created>
  <dcterms:modified xsi:type="dcterms:W3CDTF">2022-03-28T11:03:00Z</dcterms:modified>
</cp:coreProperties>
</file>